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September 21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2019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49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$4170.08</w:t>
            </w:r>
          </w:p>
        </w:tc>
      </w:tr>
    </w:tbl>
    <w:p>
      <w:pPr>
        <w:pStyle w:val="TextBody"/>
        <w:numPr>
          <w:ilvl w:val="0"/>
          <w:numId w:val="0"/>
        </w:numPr>
        <w:shd w:val="clear" w:color="auto" w:fill="FFFFFF"/>
        <w:tabs>
          <w:tab w:val="left" w:pos="0" w:leader="none"/>
        </w:tabs>
        <w:spacing w:before="0" w:after="0"/>
        <w:ind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The Fall Fly-in is planned for Nov. 2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shd w:fill="FFFFFF" w:val="clear"/>
          <w:vertAlign w:val="superscript"/>
          <w:lang w:val="en-US" w:eastAsia="en-US" w:bidi="ar-SA"/>
        </w:rPr>
        <w:t>nd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. </w:t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720" w:hanging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No new business discussed.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Discussion on the status of Cliff's Sonex. He finished up the electrical system and is working transponder calibration before continuing assembly.</w:t>
      </w:r>
    </w:p>
    <w:p>
      <w:pPr>
        <w:pStyle w:val="TextBody"/>
        <w:numPr>
          <w:ilvl w:val="1"/>
          <w:numId w:val="4"/>
        </w:numPr>
        <w:tabs>
          <w:tab w:val="left" w:pos="0" w:leader="none"/>
        </w:tabs>
        <w:spacing w:before="0" w:after="0"/>
        <w:ind w:left="1414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I’ve seen the pictures, it’s alive! Congratulations on the first engine run.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Dave mentioned Aerodrome aircraft that makes WWII replicas.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Dave is working on a Pietenpol project that he brought partially assembled.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The 51% rule as it applies to purchased projects.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Wayne’s airplane progress.</w:t>
      </w:r>
    </w:p>
    <w:p>
      <w:pPr>
        <w:pStyle w:val="TextBody"/>
        <w:numPr>
          <w:ilvl w:val="0"/>
          <w:numId w:val="0"/>
        </w:numPr>
        <w:spacing w:before="0" w:after="0"/>
        <w:ind w:left="707" w:hanging="0"/>
        <w:rPr>
          <w:highlight w:val="white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r>
    </w:p>
    <w:p>
      <w:pPr>
        <w:pStyle w:val="Normal"/>
        <w:spacing w:before="0" w:after="283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Tech Talk: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Doug Cassel prepared a very nice gyrocopter discussion. His aircraft was kit built and he brought in the gyrocopter instructions, discussed some of the challenges, and provided some gyrocopter history. </w:t>
      </w:r>
      <w:hyperlink r:id="rId2">
        <w:r>
          <w:rPr>
            <w:rStyle w:val="InternetLink"/>
            <w:rFonts w:eastAsia="Times New Roman" w:cs="Times New Roman" w:ascii="Arial" w:hAnsi="Arial"/>
            <w:bCs/>
            <w:color w:val="00000A"/>
            <w:kern w:val="0"/>
            <w:sz w:val="24"/>
            <w:szCs w:val="24"/>
            <w:highlight w:val="white"/>
            <w:highlight w:val="white"/>
            <w:lang w:val="en-US" w:eastAsia="en-US" w:bidi="ar-SA"/>
          </w:rPr>
          <w:t>Fairey Rotodyne</w:t>
        </w:r>
      </w:hyperlink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 is a recommended topic for gyrocopter history.</w:t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 xml:space="preserve">Ron Heidebrink, </w:t>
            </w: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Cliff Sielitzsky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Jim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Dave Kisner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Floyd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ascii="Arial" w:hAnsi="Arial" w:cs="OpenSymbol"/>
      <w:b/>
      <w:sz w:val="24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  <w:b/>
      <w:sz w:val="24"/>
    </w:rPr>
  </w:style>
  <w:style w:type="character" w:styleId="ListLabel296">
    <w:name w:val="ListLabel 296"/>
    <w:qFormat/>
    <w:rPr>
      <w:rFonts w:cs="OpenSymbol"/>
      <w:b/>
      <w:sz w:val="24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ascii="Arial" w:hAnsi="Arial" w:cs="OpenSymbol"/>
      <w:b/>
      <w:sz w:val="24"/>
    </w:rPr>
  </w:style>
  <w:style w:type="character" w:styleId="ListLabel305">
    <w:name w:val="ListLabel 305"/>
    <w:qFormat/>
    <w:rPr>
      <w:rFonts w:cs="OpenSymbol"/>
      <w:b/>
      <w:sz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  <w:b/>
      <w:sz w:val="24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ascii="Arial" w:hAnsi="Arial" w:cs="OpenSymbol"/>
      <w:b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ascii="Arial" w:hAnsi="Arial" w:cs="OpenSymbol"/>
      <w:b/>
      <w:sz w:val="24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Arial" w:hAnsi="Arial" w:cs="OpenSymbol"/>
      <w:b/>
      <w:sz w:val="24"/>
    </w:rPr>
  </w:style>
  <w:style w:type="character" w:styleId="ListLabel341">
    <w:name w:val="ListLabel 341"/>
    <w:qFormat/>
    <w:rPr>
      <w:rFonts w:ascii="Arial" w:hAnsi="Arial" w:cs="OpenSymbol"/>
      <w:b/>
      <w:sz w:val="24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cs="OpenSymbol"/>
      <w:b/>
      <w:sz w:val="24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  <w:b/>
      <w:sz w:val="24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  <w:b/>
      <w:sz w:val="24"/>
    </w:rPr>
  </w:style>
  <w:style w:type="character" w:styleId="ListLabel368">
    <w:name w:val="ListLabel 368"/>
    <w:qFormat/>
    <w:rPr>
      <w:rFonts w:cs="OpenSymbol"/>
      <w:b/>
      <w:sz w:val="24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  <w:b/>
      <w:sz w:val="24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  <w:b/>
      <w:sz w:val="24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ascii="Arial" w:hAnsi="Arial" w:cs="OpenSymbol"/>
      <w:b/>
      <w:sz w:val="24"/>
    </w:rPr>
  </w:style>
  <w:style w:type="character" w:styleId="ListLabel395">
    <w:name w:val="ListLabel 395"/>
    <w:qFormat/>
    <w:rPr>
      <w:rFonts w:cs="OpenSymbol"/>
      <w:b/>
      <w:sz w:val="24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  <w:b/>
      <w:sz w:val="24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ascii="Arial" w:hAnsi="Arial" w:cs="OpenSymbol"/>
      <w:b/>
      <w:sz w:val="24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  <w:b/>
      <w:sz w:val="24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ascii="Arial" w:hAnsi="Arial" w:cs="OpenSymbol"/>
      <w:b/>
      <w:sz w:val="24"/>
    </w:rPr>
  </w:style>
  <w:style w:type="character" w:styleId="ListLabel431">
    <w:name w:val="ListLabel 431"/>
    <w:qFormat/>
    <w:rPr>
      <w:rFonts w:cs="OpenSymbol"/>
      <w:b/>
      <w:sz w:val="24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  <w:b/>
      <w:sz w:val="24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ascii="Arial" w:hAnsi="Arial" w:cs="OpenSymbol"/>
      <w:b/>
      <w:sz w:val="24"/>
    </w:rPr>
  </w:style>
  <w:style w:type="character" w:styleId="ListLabel449">
    <w:name w:val="ListLabel 449"/>
    <w:qFormat/>
    <w:rPr>
      <w:rFonts w:ascii="Arial" w:hAnsi="Arial" w:cs="OpenSymbol"/>
      <w:b/>
      <w:sz w:val="24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ascii="Arial" w:hAnsi="Arial" w:cs="OpenSymbol"/>
      <w:b/>
      <w:sz w:val="24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ascii="Cambria" w:hAnsi="Cambria" w:cs="OpenSymbol"/>
      <w:sz w:val="24"/>
    </w:rPr>
  </w:style>
  <w:style w:type="character" w:styleId="ListLabel467">
    <w:name w:val="ListLabel 467"/>
    <w:qFormat/>
    <w:rPr>
      <w:rFonts w:cs="OpenSymbol"/>
      <w:b/>
      <w:sz w:val="24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ascii="Arial" w:hAnsi="Arial" w:cs="OpenSymbol"/>
      <w:b/>
      <w:sz w:val="24"/>
    </w:rPr>
  </w:style>
  <w:style w:type="character" w:styleId="ListLabel476">
    <w:name w:val="ListLabel 476"/>
    <w:qFormat/>
    <w:rPr>
      <w:rFonts w:cs="OpenSymbol"/>
      <w:b/>
      <w:sz w:val="24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  <w:b/>
      <w:sz w:val="24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  <w:sz w:val="24"/>
    </w:rPr>
  </w:style>
  <w:style w:type="character" w:styleId="ListLabel494">
    <w:name w:val="ListLabel 494"/>
    <w:qFormat/>
    <w:rPr>
      <w:rFonts w:ascii="Cambria" w:hAnsi="Cambria" w:cs="OpenSymbol"/>
      <w:sz w:val="24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ascii="Arial" w:hAnsi="Arial" w:cs="OpenSymbol"/>
      <w:b/>
      <w:sz w:val="24"/>
    </w:rPr>
  </w:style>
  <w:style w:type="character" w:styleId="ListLabel503">
    <w:name w:val="ListLabel 503"/>
    <w:qFormat/>
    <w:rPr>
      <w:rFonts w:ascii="Calibri;sans-serif" w:hAnsi="Calibri;sans-serif" w:cs="OpenSymbol"/>
      <w:b/>
      <w:sz w:val="22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ascii="Arial" w:hAnsi="Arial" w:cs="OpenSymbol"/>
      <w:b/>
      <w:sz w:val="24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ascii="Arial" w:hAnsi="Arial" w:cs="OpenSymbol"/>
      <w:b/>
      <w:sz w:val="24"/>
    </w:rPr>
  </w:style>
  <w:style w:type="character" w:styleId="ListLabel521">
    <w:name w:val="ListLabel 521"/>
    <w:qFormat/>
    <w:rPr>
      <w:rFonts w:cs="OpenSymbol"/>
      <w:b/>
      <w:sz w:val="24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b/>
      <w:sz w:val="24"/>
    </w:rPr>
  </w:style>
  <w:style w:type="character" w:styleId="ListLabel530">
    <w:name w:val="ListLabel 530"/>
    <w:qFormat/>
    <w:rPr>
      <w:rFonts w:cs="OpenSymbol"/>
      <w:b/>
      <w:sz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ascii="Arial" w:hAnsi="Arial" w:cs="OpenSymbol"/>
      <w:b/>
      <w:sz w:val="24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ascii="Arial" w:hAnsi="Arial" w:cs="OpenSymbol"/>
      <w:b/>
      <w:sz w:val="24"/>
    </w:rPr>
  </w:style>
  <w:style w:type="character" w:styleId="ListLabel548">
    <w:name w:val="ListLabel 548"/>
    <w:qFormat/>
    <w:rPr>
      <w:rFonts w:cs="OpenSymbol"/>
      <w:sz w:val="24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  <w:b/>
      <w:sz w:val="24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  <w:b/>
      <w:sz w:val="24"/>
    </w:rPr>
  </w:style>
  <w:style w:type="character" w:styleId="ListLabel566">
    <w:name w:val="ListLabel 566"/>
    <w:qFormat/>
    <w:rPr>
      <w:rFonts w:cs="OpenSymbol"/>
      <w:b/>
      <w:sz w:val="24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ascii="Arial" w:hAnsi="Arial" w:cs="OpenSymbol"/>
      <w:b/>
      <w:sz w:val="24"/>
    </w:rPr>
  </w:style>
  <w:style w:type="character" w:styleId="ListLabel575">
    <w:name w:val="ListLabel 575"/>
    <w:qFormat/>
    <w:rPr>
      <w:rFonts w:cs="OpenSymbol"/>
      <w:b/>
      <w:sz w:val="24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ascii="Arial" w:hAnsi="Arial" w:cs="OpenSymbol"/>
      <w:b/>
      <w:sz w:val="24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  <w:b/>
      <w:sz w:val="24"/>
    </w:rPr>
  </w:style>
  <w:style w:type="character" w:styleId="ListLabel593">
    <w:name w:val="ListLabel 593"/>
    <w:qFormat/>
    <w:rPr>
      <w:rFonts w:cs="OpenSymbol"/>
      <w:sz w:val="24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ascii="Arial" w:hAnsi="Arial" w:cs="OpenSymbol"/>
      <w:b/>
      <w:sz w:val="24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ascii="Arial" w:hAnsi="Arial" w:cs="OpenSymbol"/>
      <w:b/>
      <w:sz w:val="24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  <w:b/>
      <w:sz w:val="24"/>
    </w:rPr>
  </w:style>
  <w:style w:type="character" w:styleId="ListLabel620">
    <w:name w:val="ListLabel 620"/>
    <w:qFormat/>
    <w:rPr>
      <w:rFonts w:cs="OpenSymbol"/>
      <w:b/>
      <w:sz w:val="24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ascii="Arial" w:hAnsi="Arial" w:cs="OpenSymbol"/>
      <w:b/>
      <w:sz w:val="24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ascii="Arial" w:hAnsi="Arial" w:cs="OpenSymbol"/>
      <w:b/>
      <w:sz w:val="24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ascii="Arial" w:hAnsi="Arial" w:cs="OpenSymbol"/>
      <w:b/>
      <w:sz w:val="24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  <w:b/>
      <w:sz w:val="24"/>
    </w:rPr>
  </w:style>
  <w:style w:type="character" w:styleId="ListLabel656">
    <w:name w:val="ListLabel 656"/>
    <w:qFormat/>
    <w:rPr>
      <w:rFonts w:cs="OpenSymbol"/>
      <w:b/>
      <w:sz w:val="24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  <w:b/>
      <w:sz w:val="24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  <w:b/>
      <w:sz w:val="24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  <w:b/>
      <w:sz w:val="24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Fairey_Rotodyn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Application>LibreOffice/5.4.3.2$MacOSX_X86_64 LibreOffice_project/92a7159f7e4af62137622921e809f8546db437e5</Application>
  <Pages>2</Pages>
  <Words>170</Words>
  <Characters>930</Characters>
  <CharactersWithSpaces>1071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2019-10-18T21:53:02Z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